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902C2" w14:textId="311288C2" w:rsidR="00EA0D28" w:rsidRPr="00B26149" w:rsidRDefault="00EA0D28" w:rsidP="00A720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การออกกำลังกายใน</w:t>
      </w:r>
      <w:r w:rsidR="00A7208D" w:rsidRPr="00B26149">
        <w:rPr>
          <w:rFonts w:ascii="TH SarabunPSK" w:hAnsi="TH SarabunPSK" w:cs="TH SarabunPSK"/>
          <w:b/>
          <w:bCs/>
          <w:sz w:val="32"/>
          <w:szCs w:val="32"/>
          <w:cs/>
        </w:rPr>
        <w:t>ผู้ป่วย</w:t>
      </w: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เบาหวาน ประเภท 2</w:t>
      </w:r>
    </w:p>
    <w:p w14:paraId="30765CCE" w14:textId="1E5DE356" w:rsidR="00D31B48" w:rsidRPr="00B26149" w:rsidRDefault="00D31B48" w:rsidP="00D31B48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อ.กนิษฐา  ถนัดกิจ</w:t>
      </w:r>
    </w:p>
    <w:p w14:paraId="3F30474C" w14:textId="7D2D2801" w:rsidR="00EA0D28" w:rsidRPr="00B26149" w:rsidRDefault="00EA0D28" w:rsidP="00B2614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  <w:cs/>
        </w:rPr>
        <w:t xml:space="preserve">คนที่ป่วยเป็นเบาหวาน ประเภท 2  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>จำเป็นจะต้องดูแลสุขภาพตนเองอย่างดีไปตลอดชีวิต และต้องมีความ</w:t>
      </w:r>
      <w:r w:rsidRPr="00B26149">
        <w:rPr>
          <w:rFonts w:ascii="TH SarabunPSK" w:hAnsi="TH SarabunPSK" w:cs="TH SarabunPSK"/>
          <w:sz w:val="32"/>
          <w:szCs w:val="32"/>
          <w:cs/>
        </w:rPr>
        <w:t>สามารถ</w:t>
      </w:r>
      <w:r w:rsidR="00A7208D" w:rsidRPr="00B26149">
        <w:rPr>
          <w:rFonts w:ascii="TH SarabunPSK" w:hAnsi="TH SarabunPSK" w:cs="TH SarabunPSK"/>
          <w:sz w:val="32"/>
          <w:szCs w:val="32"/>
          <w:cs/>
        </w:rPr>
        <w:t>ที่จะ</w:t>
      </w:r>
      <w:r w:rsidRPr="00B26149">
        <w:rPr>
          <w:rFonts w:ascii="TH SarabunPSK" w:hAnsi="TH SarabunPSK" w:cs="TH SarabunPSK"/>
          <w:sz w:val="32"/>
          <w:szCs w:val="32"/>
          <w:cs/>
        </w:rPr>
        <w:t>มีชีวิตร่วมกับโรคเบาหวานได้ ด้วยการควบคุมไม่ให้โรคมามีอิทธิพล</w:t>
      </w:r>
      <w:r w:rsidR="00B26149">
        <w:rPr>
          <w:rFonts w:ascii="TH SarabunPSK" w:hAnsi="TH SarabunPSK" w:cs="TH SarabunPSK"/>
          <w:sz w:val="32"/>
          <w:szCs w:val="32"/>
          <w:cs/>
        </w:rPr>
        <w:t>ต่อ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>ตัวเอง</w:t>
      </w:r>
      <w:r w:rsidRPr="00B26149">
        <w:rPr>
          <w:rFonts w:ascii="TH SarabunPSK" w:hAnsi="TH SarabunPSK" w:cs="TH SarabunPSK"/>
          <w:sz w:val="32"/>
          <w:szCs w:val="32"/>
          <w:cs/>
        </w:rPr>
        <w:t>ด้วยการควบคุมระดับน้ำตาลในกระแสเลือดให้ลดลงสู่ระดับปกติในระยาวให้ได้</w:t>
      </w:r>
      <w:r w:rsidR="00B26149" w:rsidRPr="00B261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26149">
        <w:rPr>
          <w:rFonts w:ascii="TH SarabunPSK" w:hAnsi="TH SarabunPSK" w:cs="TH SarabunPSK"/>
          <w:sz w:val="32"/>
          <w:szCs w:val="32"/>
          <w:cs/>
        </w:rPr>
        <w:t xml:space="preserve">วิธีการควบคุมระดับน้ำตาลในเลือดทำได้หลายรูปแบบ หนึ่งในนั้น คือ </w:t>
      </w: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</w:t>
      </w:r>
      <w:r w:rsidRPr="00B26149">
        <w:rPr>
          <w:rFonts w:ascii="TH SarabunPSK" w:hAnsi="TH SarabunPSK" w:cs="TH SarabunPSK"/>
          <w:sz w:val="32"/>
          <w:szCs w:val="32"/>
          <w:cs/>
        </w:rPr>
        <w:t>อย่างสม่ำเสมอ ซึ่งการออกกำลังกายสามารถช่วยทำให้น้ำตาลในกระแสเลือดลดลง และช่วยเซลล์ในร่างกายตอบสนองต่ออินซูลินดีขึ้น</w:t>
      </w:r>
    </w:p>
    <w:p w14:paraId="6A2F81D3" w14:textId="13822AC9" w:rsidR="00EA0D28" w:rsidRPr="00B26149" w:rsidRDefault="00EA0D28" w:rsidP="00B26149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  <w:cs/>
        </w:rPr>
        <w:t>การออกกำลังกายมีด้วยกัน 3 ชนิด คือ ออกกำลังกายตามสไตล์แอโร</w:t>
      </w:r>
      <w:proofErr w:type="spellStart"/>
      <w:r w:rsidRPr="00B26149">
        <w:rPr>
          <w:rFonts w:ascii="TH SarabunPSK" w:hAnsi="TH SarabunPSK" w:cs="TH SarabunPSK"/>
          <w:sz w:val="32"/>
          <w:szCs w:val="32"/>
          <w:cs/>
        </w:rPr>
        <w:t>บิค</w:t>
      </w:r>
      <w:proofErr w:type="spellEnd"/>
      <w:r w:rsidR="00A7208D" w:rsidRPr="00B26149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B26149">
        <w:rPr>
          <w:rFonts w:ascii="TH SarabunPSK" w:hAnsi="TH SarabunPSK" w:cs="TH SarabunPSK"/>
          <w:sz w:val="32"/>
          <w:szCs w:val="32"/>
          <w:cs/>
        </w:rPr>
        <w:t>ออกแรงต้านแรงเสียดทาน</w:t>
      </w:r>
      <w:r w:rsidR="00A7208D" w:rsidRPr="00B26149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B26149">
        <w:rPr>
          <w:rFonts w:ascii="TH SarabunPSK" w:hAnsi="TH SarabunPSK" w:cs="TH SarabunPSK"/>
          <w:sz w:val="32"/>
          <w:szCs w:val="32"/>
          <w:cs/>
        </w:rPr>
        <w:t>การยืดเส้นเอ็น และกล้ามเนื้อ ซึ่งท่านที่เป็นเบาหวานประเภทสอง ควรออกกำลังกายทั้งสามชนิดร่วมกันในหนึ่งเซท</w:t>
      </w:r>
    </w:p>
    <w:p w14:paraId="12AF501C" w14:textId="2BF89A28" w:rsidR="00EA0D28" w:rsidRPr="00B26149" w:rsidRDefault="00EA0D28" w:rsidP="00B26149">
      <w:pPr>
        <w:spacing w:after="0"/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การบริหารร่างกายอย่างแรก </w:t>
      </w:r>
      <w:r w:rsidR="00D31B48" w:rsidRPr="00B26149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การออกกำลังแบบแอโร</w:t>
      </w:r>
      <w:proofErr w:type="spellStart"/>
      <w:r w:rsidR="00D31B48" w:rsidRPr="00B26149">
        <w:rPr>
          <w:rFonts w:ascii="TH SarabunPSK" w:hAnsi="TH SarabunPSK" w:cs="TH SarabunPSK"/>
          <w:b/>
          <w:bCs/>
          <w:sz w:val="32"/>
          <w:szCs w:val="32"/>
          <w:cs/>
        </w:rPr>
        <w:t>บิค</w:t>
      </w:r>
      <w:proofErr w:type="spellEnd"/>
      <w:r w:rsidR="00B261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31B48" w:rsidRPr="00B2614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26149">
        <w:rPr>
          <w:rFonts w:ascii="TH SarabunPSK" w:hAnsi="TH SarabunPSK" w:cs="TH SarabunPSK"/>
          <w:b/>
          <w:bCs/>
          <w:sz w:val="32"/>
          <w:szCs w:val="32"/>
        </w:rPr>
        <w:t>Aerobic exercise</w:t>
      </w:r>
      <w:r w:rsidR="00D31B48" w:rsidRPr="00B2614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2614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26149">
        <w:rPr>
          <w:rFonts w:ascii="TH SarabunPSK" w:hAnsi="TH SarabunPSK" w:cs="TH SarabunPSK"/>
          <w:sz w:val="32"/>
          <w:szCs w:val="32"/>
          <w:cs/>
        </w:rPr>
        <w:t>เป็นการบริหารที่ใครต่างทราบเป็นอย่างดี เช่น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6149">
        <w:rPr>
          <w:rFonts w:ascii="TH SarabunPSK" w:hAnsi="TH SarabunPSK" w:cs="TH SarabunPSK"/>
          <w:sz w:val="32"/>
          <w:szCs w:val="32"/>
          <w:cs/>
        </w:rPr>
        <w:t xml:space="preserve">การเดิน การวิ่ง  การเล่นเทนนิส  การว่ายน้ำ การปั่นจักรยาน </w:t>
      </w:r>
    </w:p>
    <w:p w14:paraId="401E5313" w14:textId="7FEDA941" w:rsidR="005D15C6" w:rsidRPr="00B26149" w:rsidRDefault="00D31B48" w:rsidP="00B26149">
      <w:pPr>
        <w:jc w:val="center"/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4BB718E" wp14:editId="402D9C40">
            <wp:extent cx="1533525" cy="102284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8896" cy="10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ED3E" w14:textId="32E4EBBB" w:rsidR="00B26149" w:rsidRPr="00B26149" w:rsidRDefault="00D30AB6" w:rsidP="00B26149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 w:rsidR="00EA0D28" w:rsidRPr="00B26149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 xml:space="preserve"> ท่านควรออกกำลังกาย ตามแบ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>บ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>ที่ชอบ อย่างน้อยวันละ 30 นาที</w:t>
      </w:r>
      <w:r w:rsidRPr="00B261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 xml:space="preserve">หรือ 5 วัน ต่อหนึ่งอาทิตย์ ในกรณีที่คิดว่า ไม่สามารถทำได้ถึง 30 นาที สามารถแบ่งการออกกำลังกายเป็นวันละ 3 ครั้งๆ ละ 10 นาที แล้วค่อยๆ เพิ่มอย่างช้า ๆ เป็น 30 นาที นอกเหนือไปจากนี้แล้ว 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>อ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>าจเดินในช่วงอาหารกลางวัน</w:t>
      </w:r>
      <w:r w:rsidR="00EA0D28" w:rsidRPr="00B26149">
        <w:rPr>
          <w:rFonts w:ascii="TH SarabunPSK" w:hAnsi="TH SarabunPSK" w:cs="TH SarabunPSK"/>
          <w:sz w:val="32"/>
          <w:szCs w:val="32"/>
        </w:rPr>
        <w:t>,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>พาสมาชิกครอบครัวออกเดินหลังอาหารเย็น หรือเล่นเกม...หรื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>อ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>อาจพาสุนัขเดิน ก็เป็นอีกรูปแบบหนึ่งของการออกกำลังกาย ตลอดรวมไปถึงการใช้บันไดแทน</w:t>
      </w:r>
      <w:proofErr w:type="spellStart"/>
      <w:r w:rsidR="00EA0D28" w:rsidRPr="00B26149">
        <w:rPr>
          <w:rFonts w:ascii="TH SarabunPSK" w:hAnsi="TH SarabunPSK" w:cs="TH SarabunPSK"/>
          <w:sz w:val="32"/>
          <w:szCs w:val="32"/>
          <w:cs/>
        </w:rPr>
        <w:t>ลิฟท์</w:t>
      </w:r>
      <w:proofErr w:type="spellEnd"/>
      <w:r w:rsidR="00EA0D28" w:rsidRPr="00B26149">
        <w:rPr>
          <w:rFonts w:ascii="TH SarabunPSK" w:hAnsi="TH SarabunPSK" w:cs="TH SarabunPSK"/>
          <w:sz w:val="32"/>
          <w:szCs w:val="32"/>
          <w:cs/>
        </w:rPr>
        <w:t xml:space="preserve"> หรือ....เพื่อไม่ให้เกิดความเบื่อหน่ายต่อการออกกำลังกาย </w:t>
      </w:r>
    </w:p>
    <w:p w14:paraId="0514340D" w14:textId="5B1A3F64" w:rsidR="00EA0D28" w:rsidRPr="00B26149" w:rsidRDefault="00EA0D28" w:rsidP="00EA0D28">
      <w:pPr>
        <w:rPr>
          <w:rFonts w:ascii="TH SarabunPSK" w:hAnsi="TH SarabunPSK" w:cs="TH SarabunPSK"/>
          <w:b/>
          <w:bCs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การออกกำลังกายด้วยรูปแบบออกแรงต้านแรงเสียดทาน -- </w:t>
      </w:r>
      <w:r w:rsidRPr="00B26149">
        <w:rPr>
          <w:rFonts w:ascii="TH SarabunPSK" w:hAnsi="TH SarabunPSK" w:cs="TH SarabunPSK"/>
          <w:b/>
          <w:bCs/>
          <w:sz w:val="32"/>
          <w:szCs w:val="32"/>
        </w:rPr>
        <w:t>Strength Training</w:t>
      </w:r>
    </w:p>
    <w:p w14:paraId="1FCCC61B" w14:textId="19053FBA" w:rsidR="005D15C6" w:rsidRPr="00B26149" w:rsidRDefault="005D15C6" w:rsidP="00A7208D">
      <w:pPr>
        <w:jc w:val="center"/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96A7CB7" wp14:editId="6C2338FD">
            <wp:extent cx="2257425" cy="11287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6876" cy="113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9441" w14:textId="6731E415" w:rsidR="00EA0D28" w:rsidRPr="00B26149" w:rsidRDefault="00EA0D28" w:rsidP="00B26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  <w:cs/>
        </w:rPr>
        <w:t>ภายหลังจากท่านสามารถบริหารร่างกายตามสไตล์แอโร</w:t>
      </w:r>
      <w:proofErr w:type="spellStart"/>
      <w:r w:rsidRPr="00B26149">
        <w:rPr>
          <w:rFonts w:ascii="TH SarabunPSK" w:hAnsi="TH SarabunPSK" w:cs="TH SarabunPSK"/>
          <w:sz w:val="32"/>
          <w:szCs w:val="32"/>
          <w:cs/>
        </w:rPr>
        <w:t>บิค</w:t>
      </w:r>
      <w:proofErr w:type="spellEnd"/>
      <w:r w:rsidRPr="00B26149">
        <w:rPr>
          <w:rFonts w:ascii="TH SarabunPSK" w:hAnsi="TH SarabunPSK" w:cs="TH SarabunPSK"/>
          <w:sz w:val="32"/>
          <w:szCs w:val="32"/>
          <w:cs/>
        </w:rPr>
        <w:t xml:space="preserve">จนเป็นนิสัย หรือเป็นส่วนหนึ่งของชีวิตแล้ว อันดับต่อไป ให้เริ่มบริหารร่างกายในรูปแบบต่อต้านแรงเสียดทาน ซึ่งอาจเป็นน้ำหนักตัวของเอง เช่นวิดพื้น หรือใช้น้ำหนัก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dumpbell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 </w:t>
      </w:r>
      <w:r w:rsidRPr="00B26149">
        <w:rPr>
          <w:rFonts w:ascii="TH SarabunPSK" w:hAnsi="TH SarabunPSK" w:cs="TH SarabunPSK"/>
          <w:sz w:val="32"/>
          <w:szCs w:val="32"/>
          <w:cs/>
        </w:rPr>
        <w:t>ก็ได้</w:t>
      </w:r>
      <w:r w:rsidR="00D30AB6" w:rsidRPr="00B261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6149">
        <w:rPr>
          <w:rFonts w:ascii="TH SarabunPSK" w:hAnsi="TH SarabunPSK" w:cs="TH SarabunPSK"/>
          <w:sz w:val="32"/>
          <w:szCs w:val="32"/>
          <w:cs/>
        </w:rPr>
        <w:t>การออกกำลังกายตามรูปแบบยกน้ำหนักดังกล่าว มันสามารถทำให้ไม่อ้วน</w:t>
      </w:r>
      <w:r w:rsidRPr="00B26149">
        <w:rPr>
          <w:rFonts w:ascii="TH SarabunPSK" w:hAnsi="TH SarabunPSK" w:cs="TH SarabunPSK"/>
          <w:sz w:val="32"/>
          <w:szCs w:val="32"/>
        </w:rPr>
        <w:t xml:space="preserve">, </w:t>
      </w:r>
      <w:r w:rsidRPr="00B26149">
        <w:rPr>
          <w:rFonts w:ascii="TH SarabunPSK" w:hAnsi="TH SarabunPSK" w:cs="TH SarabunPSK"/>
          <w:sz w:val="32"/>
          <w:szCs w:val="32"/>
          <w:cs/>
        </w:rPr>
        <w:t>ทำให้กล้ามเนื้อแข็งแรง</w:t>
      </w:r>
      <w:r w:rsidRPr="00B26149">
        <w:rPr>
          <w:rFonts w:ascii="TH SarabunPSK" w:hAnsi="TH SarabunPSK" w:cs="TH SarabunPSK"/>
          <w:sz w:val="32"/>
          <w:szCs w:val="32"/>
        </w:rPr>
        <w:t>,</w:t>
      </w:r>
      <w:r w:rsidRPr="00B26149">
        <w:rPr>
          <w:rFonts w:ascii="TH SarabunPSK" w:hAnsi="TH SarabunPSK" w:cs="TH SarabunPSK"/>
          <w:sz w:val="32"/>
          <w:szCs w:val="32"/>
          <w:cs/>
        </w:rPr>
        <w:t>ทำให้มวลกระดุกเพิ่มขึ้น... และที่สำคัญท่านที่เป็นเบาหวานประเภท 2  เพราะกล้ามเนื้อ</w:t>
      </w:r>
      <w:r w:rsidRPr="00B26149">
        <w:rPr>
          <w:rFonts w:ascii="TH SarabunPSK" w:hAnsi="TH SarabunPSK" w:cs="TH SarabunPSK"/>
          <w:sz w:val="32"/>
          <w:szCs w:val="32"/>
          <w:cs/>
        </w:rPr>
        <w:lastRenderedPageBreak/>
        <w:t>สามารถใช้น้ำตาลได้มากที่สุด ซึ่งหมายความว่า หา</w:t>
      </w:r>
      <w:r w:rsidR="00D30AB6" w:rsidRPr="00B26149">
        <w:rPr>
          <w:rFonts w:ascii="TH SarabunPSK" w:hAnsi="TH SarabunPSK" w:cs="TH SarabunPSK"/>
          <w:sz w:val="32"/>
          <w:szCs w:val="32"/>
          <w:cs/>
        </w:rPr>
        <w:t>ก</w:t>
      </w:r>
      <w:r w:rsidRPr="00B26149">
        <w:rPr>
          <w:rFonts w:ascii="TH SarabunPSK" w:hAnsi="TH SarabunPSK" w:cs="TH SarabunPSK"/>
          <w:sz w:val="32"/>
          <w:szCs w:val="32"/>
          <w:cs/>
        </w:rPr>
        <w:t>สามารถใช้กล้ามเนื้อต่างๆ ออกกำลังกายตามรูปแบบดังกล่าว จะทำให้สามารถควบคุมระดับน้ำตาลได้เป็นอย่างดี</w:t>
      </w:r>
    </w:p>
    <w:p w14:paraId="75246E8E" w14:textId="18CF73AF" w:rsidR="00EA0D28" w:rsidRPr="00B26149" w:rsidRDefault="00D30AB6" w:rsidP="00EA0D28">
      <w:pPr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วิธีการออกกำลังกาย</w:t>
      </w:r>
      <w:r w:rsidRPr="00B261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0D28" w:rsidRPr="00B26149">
        <w:rPr>
          <w:rFonts w:ascii="TH SarabunPSK" w:hAnsi="TH SarabunPSK" w:cs="TH SarabunPSK"/>
          <w:sz w:val="32"/>
          <w:szCs w:val="32"/>
          <w:cs/>
        </w:rPr>
        <w:t>ยกน้ำหนัก เป็นเวลา  20 – 30 นาที อาทิตย์ละ 2 – 3 ครั้งก็เพียงพอต่อการได้รับประโยชน์สูงสุด</w:t>
      </w:r>
    </w:p>
    <w:p w14:paraId="7E947924" w14:textId="5E584272" w:rsidR="00EA0D28" w:rsidRPr="00B26149" w:rsidRDefault="00EA0D28" w:rsidP="00EA0D28">
      <w:pPr>
        <w:rPr>
          <w:rFonts w:ascii="TH SarabunPSK" w:hAnsi="TH SarabunPSK" w:cs="TH SarabunPSK"/>
          <w:b/>
          <w:bCs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การออ</w:t>
      </w:r>
      <w:r w:rsidR="00D31B48" w:rsidRPr="00B26149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กำลังกายตามรูปแบบยืดเส้นสาย - </w:t>
      </w:r>
      <w:r w:rsidRPr="00B26149">
        <w:rPr>
          <w:rFonts w:ascii="TH SarabunPSK" w:hAnsi="TH SarabunPSK" w:cs="TH SarabunPSK"/>
          <w:b/>
          <w:bCs/>
          <w:sz w:val="32"/>
          <w:szCs w:val="32"/>
        </w:rPr>
        <w:t>Flexibility Training</w:t>
      </w:r>
    </w:p>
    <w:p w14:paraId="6CA9DC55" w14:textId="13AEF597" w:rsidR="005D15C6" w:rsidRPr="00B26149" w:rsidRDefault="005D15C6" w:rsidP="00A7208D">
      <w:pPr>
        <w:jc w:val="center"/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A10613F" wp14:editId="001F049C">
            <wp:extent cx="2414588" cy="16097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3310" cy="16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9562" w14:textId="5B83249D" w:rsidR="00EA0D28" w:rsidRPr="00B26149" w:rsidRDefault="00EA0D28" w:rsidP="00EA0D28">
      <w:pPr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  <w:cs/>
        </w:rPr>
        <w:t>การออกกำลังกายตามรูปแบบยืนเส้นสาย พร้อมกับการทำให้ข้อมีการเคลื่อนไหวได้ตามพิสัยของมันอย่างเต็มที่นั้น จะทำให้กล้ามเนื้อ และข้อทำงานได้ดีขึ้น ซึ่ง</w:t>
      </w:r>
      <w:r w:rsidR="00D30AB6" w:rsidRPr="00B26149">
        <w:rPr>
          <w:rFonts w:ascii="TH SarabunPSK" w:hAnsi="TH SarabunPSK" w:cs="TH SarabunPSK"/>
          <w:sz w:val="32"/>
          <w:szCs w:val="32"/>
          <w:cs/>
        </w:rPr>
        <w:t>ส</w:t>
      </w:r>
      <w:r w:rsidRPr="00B26149">
        <w:rPr>
          <w:rFonts w:ascii="TH SarabunPSK" w:hAnsi="TH SarabunPSK" w:cs="TH SarabunPSK"/>
          <w:sz w:val="32"/>
          <w:szCs w:val="32"/>
          <w:cs/>
        </w:rPr>
        <w:t>ามารถกระทำได้ตอนก่อน และหลังการออกกำลังกาย นอกจากจะลดความเจ็บปวดกล้ามเนื้อได้แล้ว ยังสามารถทำให้กล้ามเนื้อเกิดการผ่อนคลายได้อีกด้วย</w:t>
      </w:r>
    </w:p>
    <w:p w14:paraId="412EC4BE" w14:textId="77777777" w:rsidR="00EA0D28" w:rsidRPr="00B26149" w:rsidRDefault="00EA0D28" w:rsidP="00EA0D28">
      <w:pPr>
        <w:rPr>
          <w:rFonts w:ascii="TH SarabunPSK" w:hAnsi="TH SarabunPSK" w:cs="TH SarabunPSK"/>
          <w:b/>
          <w:bCs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โดยสรุป</w:t>
      </w:r>
    </w:p>
    <w:p w14:paraId="092DBBF7" w14:textId="2D3517B7" w:rsidR="00823108" w:rsidRPr="00B26149" w:rsidRDefault="00EA0D28" w:rsidP="00EA0D28">
      <w:pPr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  <w:cs/>
        </w:rPr>
        <w:t>การออกกำลังกายตามที่กล่าวมา ถือเป็นสิ่งที่ดีที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>่</w:t>
      </w:r>
      <w:r w:rsidRPr="00B26149">
        <w:rPr>
          <w:rFonts w:ascii="TH SarabunPSK" w:hAnsi="TH SarabunPSK" w:cs="TH SarabunPSK"/>
          <w:sz w:val="32"/>
          <w:szCs w:val="32"/>
          <w:cs/>
        </w:rPr>
        <w:t>ทุกคน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 xml:space="preserve"> โดยเฉพาะ คนที่เป็นเบาหวานประเภท </w:t>
      </w:r>
      <w:r w:rsidR="00D31B48" w:rsidRPr="00B26149">
        <w:rPr>
          <w:rFonts w:ascii="TH SarabunPSK" w:hAnsi="TH SarabunPSK" w:cs="TH SarabunPSK"/>
          <w:sz w:val="32"/>
          <w:szCs w:val="32"/>
        </w:rPr>
        <w:t>2</w:t>
      </w:r>
      <w:r w:rsidR="00D31B48" w:rsidRPr="00B261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6149">
        <w:rPr>
          <w:rFonts w:ascii="TH SarabunPSK" w:hAnsi="TH SarabunPSK" w:cs="TH SarabunPSK"/>
          <w:sz w:val="32"/>
          <w:szCs w:val="32"/>
          <w:cs/>
        </w:rPr>
        <w:t>ควรนำไปปฏิบัติให้เป็นส่วนหนึ่งของชีวิตประจำวัน เพราะมันสามารถทำให้สุขภาพดีขึ้นในระยะยาวได้</w:t>
      </w:r>
      <w:r w:rsidRPr="00B26149">
        <w:rPr>
          <w:rFonts w:ascii="TH SarabunPSK" w:hAnsi="TH SarabunPSK" w:cs="TH SarabunPSK"/>
          <w:sz w:val="32"/>
          <w:szCs w:val="32"/>
        </w:rPr>
        <w:t xml:space="preserve">, </w:t>
      </w:r>
      <w:r w:rsidRPr="00B26149">
        <w:rPr>
          <w:rFonts w:ascii="TH SarabunPSK" w:hAnsi="TH SarabunPSK" w:cs="TH SarabunPSK"/>
          <w:sz w:val="32"/>
          <w:szCs w:val="32"/>
          <w:cs/>
        </w:rPr>
        <w:t>ช่วยลดน้ำหนัก</w:t>
      </w:r>
      <w:r w:rsidRPr="00B26149">
        <w:rPr>
          <w:rFonts w:ascii="TH SarabunPSK" w:hAnsi="TH SarabunPSK" w:cs="TH SarabunPSK"/>
          <w:sz w:val="32"/>
          <w:szCs w:val="32"/>
        </w:rPr>
        <w:t xml:space="preserve">, </w:t>
      </w:r>
      <w:r w:rsidRPr="00B26149">
        <w:rPr>
          <w:rFonts w:ascii="TH SarabunPSK" w:hAnsi="TH SarabunPSK" w:cs="TH SarabunPSK"/>
          <w:sz w:val="32"/>
          <w:szCs w:val="32"/>
          <w:cs/>
        </w:rPr>
        <w:t>ช่วยทำให้ร่างกายตอบสนองต่ออินซูลิน และใช้น้ำตาลในกระแสเลือดได้อย่างมีประสิทธิภาพ</w:t>
      </w:r>
    </w:p>
    <w:p w14:paraId="68DBA19E" w14:textId="4CD417F1" w:rsidR="00D30AB6" w:rsidRPr="00B26149" w:rsidRDefault="00D30AB6" w:rsidP="00EA0D28">
      <w:pPr>
        <w:rPr>
          <w:rFonts w:ascii="TH SarabunPSK" w:hAnsi="TH SarabunPSK" w:cs="TH SarabunPSK"/>
          <w:sz w:val="32"/>
          <w:szCs w:val="32"/>
        </w:rPr>
      </w:pPr>
    </w:p>
    <w:p w14:paraId="7FA767D1" w14:textId="1982AA1F" w:rsidR="00D30AB6" w:rsidRPr="00B26149" w:rsidRDefault="00D30AB6" w:rsidP="00EA0D28">
      <w:pPr>
        <w:rPr>
          <w:rFonts w:ascii="TH SarabunPSK" w:hAnsi="TH SarabunPSK" w:cs="TH SarabunPSK"/>
          <w:b/>
          <w:bCs/>
          <w:sz w:val="32"/>
          <w:szCs w:val="32"/>
        </w:rPr>
      </w:pPr>
      <w:r w:rsidRPr="00B26149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</w:p>
    <w:p w14:paraId="44C53723" w14:textId="2748960A" w:rsidR="00A7208D" w:rsidRPr="00B26149" w:rsidRDefault="00A7208D" w:rsidP="00EA0D28">
      <w:pPr>
        <w:rPr>
          <w:rFonts w:ascii="TH SarabunPSK" w:hAnsi="TH SarabunPSK" w:cs="TH SarabunPSK"/>
          <w:sz w:val="32"/>
          <w:szCs w:val="32"/>
        </w:rPr>
      </w:pPr>
      <w:r w:rsidRPr="00B26149">
        <w:rPr>
          <w:rFonts w:ascii="TH SarabunPSK" w:hAnsi="TH SarabunPSK" w:cs="TH SarabunPSK"/>
          <w:sz w:val="32"/>
          <w:szCs w:val="32"/>
        </w:rPr>
        <w:t xml:space="preserve">Diabetes Association of Thailand. Clinical Practice Guideline for Diabetes: Bangkok. </w:t>
      </w:r>
      <w:r w:rsidRPr="00B26149">
        <w:rPr>
          <w:rFonts w:ascii="TH SarabunPSK" w:hAnsi="TH SarabunPSK" w:cs="TH SarabunPSK"/>
          <w:sz w:val="32"/>
          <w:szCs w:val="32"/>
          <w:cs/>
        </w:rPr>
        <w:t xml:space="preserve">2015. </w:t>
      </w:r>
    </w:p>
    <w:p w14:paraId="7E62BCDB" w14:textId="2F79C422" w:rsidR="00A7208D" w:rsidRPr="00B26149" w:rsidRDefault="00A7208D" w:rsidP="00EA0D2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B26149">
        <w:rPr>
          <w:rFonts w:ascii="TH SarabunPSK" w:hAnsi="TH SarabunPSK" w:cs="TH SarabunPSK"/>
          <w:sz w:val="32"/>
          <w:szCs w:val="32"/>
        </w:rPr>
        <w:t>Paphatson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Kittipeerachol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. Effects of self-regulation program on arm swing exercise behavior and blood sugar of diabetic patients in community. Thesis of master degree of Nursing Science, Community Nurse Practitioner, Faculty of Nursing,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Burapha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 University, </w:t>
      </w:r>
      <w:r w:rsidRPr="00B26149">
        <w:rPr>
          <w:rFonts w:ascii="TH SarabunPSK" w:hAnsi="TH SarabunPSK" w:cs="TH SarabunPSK"/>
          <w:sz w:val="32"/>
          <w:szCs w:val="32"/>
          <w:cs/>
        </w:rPr>
        <w:t>2015</w:t>
      </w:r>
    </w:p>
    <w:p w14:paraId="6D6620A5" w14:textId="66A033B2" w:rsidR="00A7208D" w:rsidRPr="00B26149" w:rsidRDefault="00A7208D" w:rsidP="00EA0D2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B26149">
        <w:rPr>
          <w:rFonts w:ascii="TH SarabunPSK" w:hAnsi="TH SarabunPSK" w:cs="TH SarabunPSK"/>
          <w:sz w:val="32"/>
          <w:szCs w:val="32"/>
        </w:rPr>
        <w:t>Manonom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Monmeung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, N.,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Junprasert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, S. Effect of self-regulation with rubber chain exercise and dietary control on weight control in overweight adult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khochang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 district,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trat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 province Thesis of Master degree of Public Health, Faculty of Public Health, </w:t>
      </w:r>
      <w:proofErr w:type="spellStart"/>
      <w:r w:rsidRPr="00B26149">
        <w:rPr>
          <w:rFonts w:ascii="TH SarabunPSK" w:hAnsi="TH SarabunPSK" w:cs="TH SarabunPSK"/>
          <w:sz w:val="32"/>
          <w:szCs w:val="32"/>
        </w:rPr>
        <w:t>Burapha</w:t>
      </w:r>
      <w:proofErr w:type="spellEnd"/>
      <w:r w:rsidRPr="00B26149">
        <w:rPr>
          <w:rFonts w:ascii="TH SarabunPSK" w:hAnsi="TH SarabunPSK" w:cs="TH SarabunPSK"/>
          <w:sz w:val="32"/>
          <w:szCs w:val="32"/>
        </w:rPr>
        <w:t xml:space="preserve"> University, </w:t>
      </w:r>
      <w:r w:rsidRPr="00B26149">
        <w:rPr>
          <w:rFonts w:ascii="TH SarabunPSK" w:hAnsi="TH SarabunPSK" w:cs="TH SarabunPSK"/>
          <w:sz w:val="32"/>
          <w:szCs w:val="32"/>
          <w:cs/>
        </w:rPr>
        <w:t>2009</w:t>
      </w:r>
      <w:bookmarkStart w:id="0" w:name="_GoBack"/>
      <w:bookmarkEnd w:id="0"/>
    </w:p>
    <w:sectPr w:rsidR="00A7208D" w:rsidRPr="00B261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28"/>
    <w:rsid w:val="00412268"/>
    <w:rsid w:val="005D15C6"/>
    <w:rsid w:val="00701B1E"/>
    <w:rsid w:val="00A7208D"/>
    <w:rsid w:val="00B26149"/>
    <w:rsid w:val="00BA61ED"/>
    <w:rsid w:val="00D30AB6"/>
    <w:rsid w:val="00D31B48"/>
    <w:rsid w:val="00EA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F695A"/>
  <w15:docId w15:val="{98D9574F-4881-418D-8CAB-07243BFB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1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61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nittar nudkit</dc:creator>
  <cp:lastModifiedBy>Dell</cp:lastModifiedBy>
  <cp:revision>3</cp:revision>
  <dcterms:created xsi:type="dcterms:W3CDTF">2020-06-24T04:39:00Z</dcterms:created>
  <dcterms:modified xsi:type="dcterms:W3CDTF">2021-09-02T09:53:00Z</dcterms:modified>
</cp:coreProperties>
</file>